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5B5" w14:textId="323BF77E" w:rsidR="00A96113" w:rsidRPr="0063449B" w:rsidRDefault="00A96113" w:rsidP="00A03FE2">
      <w:pPr>
        <w:pStyle w:val="Zkladntext3"/>
        <w:ind w:left="6372" w:firstLine="708"/>
        <w:jc w:val="left"/>
        <w:rPr>
          <w:rFonts w:cs="Arial"/>
          <w:noProof w:val="0"/>
          <w:sz w:val="22"/>
          <w:szCs w:val="22"/>
        </w:rPr>
      </w:pPr>
      <w:r>
        <w:rPr>
          <w:rFonts w:cs="Arial"/>
          <w:b/>
          <w:noProof w:val="0"/>
          <w:sz w:val="28"/>
        </w:rPr>
        <w:t>P</w:t>
      </w:r>
      <w:r w:rsidRPr="004C6799">
        <w:rPr>
          <w:rFonts w:cs="Arial"/>
          <w:b/>
          <w:noProof w:val="0"/>
          <w:sz w:val="28"/>
        </w:rPr>
        <w:t xml:space="preserve">ríloha </w:t>
      </w:r>
      <w:r w:rsidR="00A03FE2">
        <w:rPr>
          <w:rFonts w:cs="Arial"/>
          <w:b/>
          <w:noProof w:val="0"/>
          <w:sz w:val="28"/>
        </w:rPr>
        <w:t xml:space="preserve">SP </w:t>
      </w:r>
      <w:r w:rsidRPr="004C6799">
        <w:rPr>
          <w:rFonts w:cs="Arial"/>
          <w:b/>
          <w:noProof w:val="0"/>
          <w:sz w:val="28"/>
        </w:rPr>
        <w:t xml:space="preserve">č. 1 </w:t>
      </w:r>
    </w:p>
    <w:p w14:paraId="784F2F22" w14:textId="77777777" w:rsidR="002764F4" w:rsidRPr="0063449B" w:rsidRDefault="002764F4" w:rsidP="002764F4">
      <w:pPr>
        <w:suppressAutoHyphens/>
        <w:rPr>
          <w:rFonts w:cs="Arial"/>
          <w:noProof w:val="0"/>
          <w:szCs w:val="22"/>
          <w:lang w:eastAsia="ar-SA"/>
        </w:rPr>
      </w:pPr>
      <w:bookmarkStart w:id="0" w:name="_Hlk125712472"/>
      <w:r w:rsidRPr="0063449B">
        <w:rPr>
          <w:rFonts w:cs="Arial"/>
          <w:noProof w:val="0"/>
          <w:szCs w:val="22"/>
          <w:u w:val="single"/>
          <w:lang w:eastAsia="ar-SA"/>
        </w:rPr>
        <w:t>Názov zákazky</w:t>
      </w:r>
      <w:r w:rsidRPr="0063449B">
        <w:rPr>
          <w:rFonts w:cs="Arial"/>
          <w:noProof w:val="0"/>
          <w:szCs w:val="22"/>
          <w:lang w:eastAsia="ar-SA"/>
        </w:rPr>
        <w:t xml:space="preserve">: </w:t>
      </w:r>
    </w:p>
    <w:p w14:paraId="10D02FE7" w14:textId="77777777" w:rsidR="002764F4" w:rsidRPr="006F516E" w:rsidRDefault="002764F4" w:rsidP="002764F4">
      <w:pPr>
        <w:suppressAutoHyphens/>
        <w:rPr>
          <w:rFonts w:cs="Arial"/>
          <w:noProof w:val="0"/>
          <w:sz w:val="28"/>
          <w:szCs w:val="28"/>
          <w:lang w:eastAsia="ar-SA"/>
        </w:rPr>
      </w:pPr>
      <w:r>
        <w:rPr>
          <w:rFonts w:cs="Arial"/>
          <w:b/>
          <w:sz w:val="28"/>
          <w:szCs w:val="28"/>
        </w:rPr>
        <w:t>Rekonštrukcia verejného osvetlenia v mestskej časti Fončorda</w:t>
      </w:r>
    </w:p>
    <w:bookmarkEnd w:id="0"/>
    <w:p w14:paraId="6D0EFB8B" w14:textId="77777777" w:rsidR="0069745C" w:rsidRDefault="0069745C" w:rsidP="00A96113">
      <w:pPr>
        <w:jc w:val="center"/>
        <w:rPr>
          <w:rFonts w:cs="Arial"/>
          <w:b/>
          <w:noProof w:val="0"/>
          <w:sz w:val="28"/>
        </w:rPr>
      </w:pPr>
    </w:p>
    <w:p w14:paraId="104669A2" w14:textId="77777777" w:rsidR="002764F4" w:rsidRDefault="002764F4" w:rsidP="00A96113">
      <w:pPr>
        <w:jc w:val="center"/>
        <w:rPr>
          <w:rFonts w:cs="Arial"/>
          <w:b/>
          <w:noProof w:val="0"/>
          <w:sz w:val="28"/>
        </w:rPr>
      </w:pPr>
    </w:p>
    <w:p w14:paraId="73E60DC6" w14:textId="342F290B" w:rsidR="00A96113" w:rsidRPr="004C6799" w:rsidRDefault="0069745C" w:rsidP="00A96113">
      <w:pPr>
        <w:jc w:val="center"/>
        <w:rPr>
          <w:rFonts w:cs="Arial"/>
          <w:b/>
          <w:noProof w:val="0"/>
          <w:sz w:val="28"/>
        </w:rPr>
      </w:pPr>
      <w:r>
        <w:rPr>
          <w:rFonts w:cs="Arial"/>
          <w:b/>
          <w:noProof w:val="0"/>
          <w:sz w:val="28"/>
        </w:rPr>
        <w:t>Identifikačné údaje a vyhlásenie uchádzača</w:t>
      </w:r>
    </w:p>
    <w:p w14:paraId="5BAB49C8" w14:textId="77777777"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14:paraId="23A172DC" w14:textId="77777777" w:rsidR="00A96113" w:rsidRPr="0063449B" w:rsidRDefault="00A96113" w:rsidP="00A96113">
      <w:pPr>
        <w:rPr>
          <w:rFonts w:cs="Arial"/>
          <w:bCs/>
          <w:noProof w:val="0"/>
          <w:szCs w:val="22"/>
        </w:rPr>
      </w:pPr>
    </w:p>
    <w:p w14:paraId="03C019D3" w14:textId="039BBFEE" w:rsidR="00A96113" w:rsidRPr="006B0FA9" w:rsidRDefault="00A96113" w:rsidP="003549F9">
      <w:pPr>
        <w:pStyle w:val="Odsekzoznamu"/>
        <w:numPr>
          <w:ilvl w:val="0"/>
          <w:numId w:val="2"/>
        </w:numPr>
        <w:rPr>
          <w:rFonts w:cs="Arial"/>
          <w:b/>
          <w:noProof w:val="0"/>
          <w:sz w:val="24"/>
        </w:rPr>
      </w:pPr>
      <w:r w:rsidRPr="006B0FA9">
        <w:rPr>
          <w:rFonts w:cs="Arial"/>
          <w:b/>
          <w:noProof w:val="0"/>
          <w:sz w:val="24"/>
        </w:rPr>
        <w:t>Identifikačné údaje uchádzača</w:t>
      </w:r>
      <w:r w:rsidR="003549F9" w:rsidRPr="006B0FA9">
        <w:rPr>
          <w:rFonts w:cs="Arial"/>
          <w:b/>
          <w:noProof w:val="0"/>
          <w:sz w:val="24"/>
        </w:rPr>
        <w:t xml:space="preserve"> (v súlade s výpisom z Obchodného registra)</w:t>
      </w:r>
      <w:r w:rsidRPr="006B0FA9">
        <w:rPr>
          <w:rFonts w:cs="Arial"/>
          <w:b/>
          <w:noProof w:val="0"/>
          <w:sz w:val="24"/>
        </w:rPr>
        <w:t xml:space="preserve">*: </w:t>
      </w:r>
    </w:p>
    <w:p w14:paraId="7BAB5418" w14:textId="77777777" w:rsidR="00A96113" w:rsidRPr="0063449B" w:rsidRDefault="00A96113" w:rsidP="00A96113">
      <w:pPr>
        <w:rPr>
          <w:rFonts w:cs="Arial"/>
          <w:bCs/>
          <w:noProof w:val="0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96113" w:rsidRPr="0063449B" w14:paraId="6F9373D0" w14:textId="77777777" w:rsidTr="00DE40D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14:paraId="76C60F82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274DD28F" w14:textId="77777777" w:rsidR="00A96113" w:rsidRPr="0063449B" w:rsidRDefault="00A96113" w:rsidP="00DE40DB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A96113" w:rsidRPr="0063449B" w14:paraId="483B532E" w14:textId="77777777" w:rsidTr="00DE40D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14:paraId="06CEF7CA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4D04B25C" w14:textId="77777777" w:rsidR="00A96113" w:rsidRPr="0063449B" w:rsidRDefault="00A96113" w:rsidP="00DE40DB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A96113" w:rsidRPr="0063449B" w14:paraId="6A77D5ED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26F2EACC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50265AD7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6B9A4FFD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256CD8D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271855A5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68EACFD1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9FB8DD4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27CCDAA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3549F9" w:rsidRPr="0063449B" w14:paraId="57966E69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7B4D0C25" w14:textId="1B1B3835" w:rsidR="003549F9" w:rsidRPr="0063449B" w:rsidRDefault="003549F9" w:rsidP="00DE40DB">
            <w:pPr>
              <w:rPr>
                <w:rFonts w:cs="Arial"/>
                <w:bCs/>
                <w:noProof w:val="0"/>
                <w:szCs w:val="22"/>
              </w:rPr>
            </w:pPr>
            <w:r>
              <w:rPr>
                <w:rFonts w:cs="Arial"/>
                <w:bCs/>
                <w:noProof w:val="0"/>
                <w:szCs w:val="22"/>
              </w:rPr>
              <w:t>Štatutárny zástupca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55D7EC70" w14:textId="77777777" w:rsidR="003549F9" w:rsidRPr="0063449B" w:rsidRDefault="003549F9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5D2384C3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49E63DB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B69991B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7BC09C36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6A91285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0F383E74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3549F9" w:rsidRPr="0063449B" w14:paraId="7ECCB431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4A893CCB" w14:textId="4C75FA68" w:rsidR="003549F9" w:rsidRPr="0063449B" w:rsidRDefault="003549F9" w:rsidP="00DE40DB">
            <w:pPr>
              <w:rPr>
                <w:rFonts w:cs="Arial"/>
                <w:noProof w:val="0"/>
                <w:szCs w:val="22"/>
              </w:rPr>
            </w:pPr>
            <w:r>
              <w:rPr>
                <w:rFonts w:cs="Arial"/>
                <w:noProof w:val="0"/>
                <w:szCs w:val="22"/>
              </w:rPr>
              <w:t>Uchádzač je:(</w:t>
            </w:r>
            <w:proofErr w:type="spellStart"/>
            <w:r>
              <w:rPr>
                <w:rFonts w:cs="Arial"/>
                <w:noProof w:val="0"/>
                <w:szCs w:val="22"/>
              </w:rPr>
              <w:t>mikropodnik</w:t>
            </w:r>
            <w:proofErr w:type="spellEnd"/>
            <w:r>
              <w:rPr>
                <w:rFonts w:cs="Arial"/>
                <w:noProof w:val="0"/>
                <w:szCs w:val="22"/>
              </w:rPr>
              <w:t>, malý alebo stredný podnik) – údaj potrebný pre účely Oznámenia o výsledku verejného obstarávania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0DEE01EE" w14:textId="77777777" w:rsidR="003549F9" w:rsidRPr="0063449B" w:rsidRDefault="003549F9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14:paraId="2735CD0A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5607B134" w14:textId="77777777" w:rsidR="00A96113" w:rsidRPr="0063449B" w:rsidRDefault="00A96113" w:rsidP="00A96113">
      <w:pPr>
        <w:spacing w:after="120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96113" w:rsidRPr="0063449B" w14:paraId="0E22C5F1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025F70E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4B837B6C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14:paraId="67105908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793487BB" w14:textId="379EF870" w:rsidR="00A96113" w:rsidRPr="006B0FA9" w:rsidRDefault="006B0FA9" w:rsidP="006B0FA9">
      <w:pPr>
        <w:pStyle w:val="Odsekzoznamu"/>
        <w:numPr>
          <w:ilvl w:val="0"/>
          <w:numId w:val="2"/>
        </w:numPr>
        <w:rPr>
          <w:rFonts w:cs="Arial"/>
          <w:b/>
          <w:bCs/>
          <w:noProof w:val="0"/>
          <w:sz w:val="24"/>
        </w:rPr>
      </w:pPr>
      <w:r>
        <w:rPr>
          <w:rFonts w:cs="Arial"/>
          <w:b/>
          <w:bCs/>
          <w:noProof w:val="0"/>
          <w:sz w:val="24"/>
        </w:rPr>
        <w:t>V</w:t>
      </w:r>
      <w:r w:rsidRPr="006B0FA9">
        <w:rPr>
          <w:rFonts w:cs="Arial"/>
          <w:b/>
          <w:bCs/>
          <w:noProof w:val="0"/>
          <w:sz w:val="24"/>
        </w:rPr>
        <w:t>yhlásenie</w:t>
      </w:r>
      <w:r>
        <w:rPr>
          <w:rFonts w:cs="Arial"/>
          <w:b/>
          <w:bCs/>
          <w:noProof w:val="0"/>
          <w:sz w:val="24"/>
        </w:rPr>
        <w:t xml:space="preserve"> uchádzača</w:t>
      </w:r>
    </w:p>
    <w:p w14:paraId="2DCBA379" w14:textId="77777777" w:rsidR="006B0FA9" w:rsidRPr="006B0FA9" w:rsidRDefault="006B0FA9" w:rsidP="006B0FA9">
      <w:pPr>
        <w:spacing w:before="240" w:after="240"/>
        <w:ind w:left="-23" w:firstLine="731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čestne vyhlasuje</w:t>
      </w:r>
    </w:p>
    <w:p w14:paraId="784B2502" w14:textId="27C97064" w:rsidR="006B0FA9" w:rsidRPr="006B0FA9" w:rsidRDefault="006B0FA9" w:rsidP="006B0FA9">
      <w:pPr>
        <w:numPr>
          <w:ilvl w:val="0"/>
          <w:numId w:val="3"/>
        </w:numPr>
        <w:spacing w:before="240" w:after="240"/>
        <w:ind w:left="426" w:hanging="426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že sa dôkladne oboznámil so znením oznámenia o vyhlásení verejného obstarávania, so Súťažnými podkladmi, návrhmi zmluvných podmienok v rámci verejného obstarávania s názvom</w:t>
      </w:r>
      <w:r w:rsidRPr="006B0FA9">
        <w:rPr>
          <w:rFonts w:cs="Arial"/>
          <w:color w:val="000000"/>
          <w:szCs w:val="22"/>
        </w:rPr>
        <w:t>:</w:t>
      </w:r>
      <w:r w:rsidRPr="006B0FA9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  <w:lang w:eastAsia="x-none"/>
        </w:rPr>
        <w:t>Rekonštrukcia verejného osvetlenia v mestskej časti Fončorda</w:t>
      </w:r>
      <w:r w:rsidRPr="006B0FA9">
        <w:rPr>
          <w:rFonts w:cs="Arial"/>
          <w:b/>
          <w:szCs w:val="22"/>
        </w:rPr>
        <w:t xml:space="preserve"> </w:t>
      </w:r>
    </w:p>
    <w:p w14:paraId="75D7A593" w14:textId="2E24DFAB" w:rsidR="006B0FA9" w:rsidRPr="006B0FA9" w:rsidRDefault="006B0FA9" w:rsidP="006B0FA9">
      <w:pPr>
        <w:numPr>
          <w:ilvl w:val="0"/>
          <w:numId w:val="3"/>
        </w:numPr>
        <w:spacing w:before="240" w:after="240"/>
        <w:ind w:left="426" w:hanging="426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že súhlasí s podmienkami zadanými verejným obstarávateľom v oznámení o vyhlásení verejného</w:t>
      </w:r>
      <w:r>
        <w:rPr>
          <w:rFonts w:cs="Arial"/>
          <w:szCs w:val="22"/>
        </w:rPr>
        <w:t xml:space="preserve"> obstarávania, </w:t>
      </w:r>
      <w:r w:rsidRPr="006B0FA9">
        <w:rPr>
          <w:rFonts w:cs="Arial"/>
          <w:szCs w:val="22"/>
        </w:rPr>
        <w:t>v súťažných podkladoch a v návrhu zmluvy;</w:t>
      </w:r>
    </w:p>
    <w:p w14:paraId="6CF7EF50" w14:textId="77777777" w:rsidR="006B0FA9" w:rsidRPr="006B0FA9" w:rsidRDefault="006B0FA9" w:rsidP="006B0FA9">
      <w:pPr>
        <w:numPr>
          <w:ilvl w:val="0"/>
          <w:numId w:val="3"/>
        </w:numPr>
        <w:spacing w:before="240" w:after="240"/>
        <w:ind w:left="0" w:hanging="142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 xml:space="preserve">        že ním poskytnuté údaje sú úplné a pravdivé;</w:t>
      </w:r>
    </w:p>
    <w:p w14:paraId="7EA4B417" w14:textId="77777777" w:rsidR="006B0FA9" w:rsidRPr="006B0FA9" w:rsidRDefault="006B0FA9" w:rsidP="006B0FA9">
      <w:pPr>
        <w:numPr>
          <w:ilvl w:val="0"/>
          <w:numId w:val="3"/>
        </w:numPr>
        <w:spacing w:before="240" w:after="240"/>
        <w:ind w:left="0" w:hanging="142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 xml:space="preserve">že (meno) ......................................................... je oprávnená osoba uchádzača, ktorá je registrovaná v systéme EVO a (e-mail) ......................................................................... je </w:t>
      </w:r>
      <w:r w:rsidRPr="006B0FA9">
        <w:rPr>
          <w:rFonts w:cs="Arial"/>
          <w:szCs w:val="22"/>
        </w:rPr>
        <w:lastRenderedPageBreak/>
        <w:t>kontaktnou e-mailovou adresou na doručovanie a prijímanie dokladov a dokumentov v elektronickej podobe medzi uchádzačom a verejným obstarávateľom;</w:t>
      </w:r>
    </w:p>
    <w:p w14:paraId="0F9DC314" w14:textId="77777777" w:rsidR="006B0FA9" w:rsidRPr="006B0FA9" w:rsidRDefault="006B0FA9" w:rsidP="006B0FA9">
      <w:pPr>
        <w:numPr>
          <w:ilvl w:val="1"/>
          <w:numId w:val="0"/>
        </w:numPr>
        <w:spacing w:before="240" w:after="240"/>
        <w:ind w:left="284" w:hanging="284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 xml:space="preserve">-       že súhlasí so zverejnením ponuky v profile verejného obstarávateľa </w:t>
      </w:r>
    </w:p>
    <w:p w14:paraId="32519F52" w14:textId="77777777" w:rsidR="006B0FA9" w:rsidRPr="006B0FA9" w:rsidRDefault="006B0FA9" w:rsidP="006B0FA9">
      <w:pPr>
        <w:numPr>
          <w:ilvl w:val="1"/>
          <w:numId w:val="0"/>
        </w:numPr>
        <w:ind w:left="284" w:hanging="284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*a) bez obmedzenia</w:t>
      </w:r>
    </w:p>
    <w:p w14:paraId="0059EA74" w14:textId="77777777" w:rsidR="006B0FA9" w:rsidRPr="006B0FA9" w:rsidRDefault="006B0FA9" w:rsidP="006B0FA9">
      <w:pPr>
        <w:ind w:left="2520" w:hanging="2520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 xml:space="preserve">*b) s obmedzením: označenie miesta ponuky za dôverné </w:t>
      </w:r>
      <w:r w:rsidRPr="006B0FA9">
        <w:rPr>
          <w:rFonts w:cs="Arial"/>
          <w:szCs w:val="22"/>
        </w:rPr>
        <w:tab/>
      </w:r>
    </w:p>
    <w:p w14:paraId="14841991" w14:textId="77777777" w:rsidR="006B0FA9" w:rsidRPr="006B0FA9" w:rsidRDefault="006B0FA9" w:rsidP="006B0FA9">
      <w:pPr>
        <w:spacing w:before="240" w:after="240"/>
        <w:ind w:left="2520" w:hanging="2520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-       že súhlasí s použitím ponuky resp. jej častí verejným obstarávateľom</w:t>
      </w:r>
    </w:p>
    <w:p w14:paraId="2AD596B6" w14:textId="77777777" w:rsidR="006B0FA9" w:rsidRPr="006B0FA9" w:rsidRDefault="006B0FA9" w:rsidP="006B0FA9">
      <w:pPr>
        <w:numPr>
          <w:ilvl w:val="1"/>
          <w:numId w:val="0"/>
        </w:numPr>
        <w:ind w:left="284" w:hanging="284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*a) súhlasím bez obmedzenia</w:t>
      </w:r>
    </w:p>
    <w:p w14:paraId="5F038D74" w14:textId="77777777" w:rsidR="006B0FA9" w:rsidRPr="006B0FA9" w:rsidRDefault="006B0FA9" w:rsidP="006B0FA9">
      <w:pPr>
        <w:ind w:left="2520" w:hanging="2520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*b) súhlasím s obmedzením častí: ......................</w:t>
      </w:r>
    </w:p>
    <w:p w14:paraId="2656762E" w14:textId="77777777" w:rsidR="006B0FA9" w:rsidRPr="006B0FA9" w:rsidRDefault="006B0FA9" w:rsidP="006B0FA9">
      <w:pPr>
        <w:spacing w:after="240"/>
        <w:ind w:left="2520" w:hanging="2520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*c)nesúhlasím</w:t>
      </w:r>
    </w:p>
    <w:p w14:paraId="5E0090C9" w14:textId="7B4F0325" w:rsidR="006B0FA9" w:rsidRPr="006B0FA9" w:rsidRDefault="006B0FA9" w:rsidP="006B0FA9">
      <w:pPr>
        <w:ind w:left="426" w:hanging="426"/>
        <w:rPr>
          <w:rFonts w:cs="Arial"/>
          <w:b/>
          <w:szCs w:val="22"/>
          <w:lang w:eastAsia="x-none"/>
        </w:rPr>
      </w:pPr>
      <w:r w:rsidRPr="006B0FA9">
        <w:rPr>
          <w:rFonts w:cs="Arial"/>
          <w:szCs w:val="22"/>
        </w:rPr>
        <w:t xml:space="preserve">-       že súhlasí s elektronickým obstarávaním v systéme EVO na predmet zákazky </w:t>
      </w:r>
      <w:r w:rsidRPr="006B0FA9">
        <w:rPr>
          <w:rFonts w:cs="Arial"/>
          <w:b/>
          <w:szCs w:val="22"/>
        </w:rPr>
        <w:t>„</w:t>
      </w:r>
      <w:r>
        <w:rPr>
          <w:rFonts w:cs="Arial"/>
          <w:b/>
          <w:szCs w:val="22"/>
          <w:lang w:eastAsia="x-none"/>
        </w:rPr>
        <w:t>Rekonštrukcia verejného osvetlenia v mestskej časti Fončorda</w:t>
      </w:r>
      <w:r w:rsidRPr="006B0FA9">
        <w:rPr>
          <w:rFonts w:cs="Arial"/>
          <w:b/>
          <w:szCs w:val="22"/>
          <w:lang w:eastAsia="x-none"/>
        </w:rPr>
        <w:t>“</w:t>
      </w:r>
    </w:p>
    <w:p w14:paraId="04E79FC0" w14:textId="4FE93EE4" w:rsidR="006B0FA9" w:rsidRPr="006B0FA9" w:rsidRDefault="006B0FA9" w:rsidP="006B0FA9">
      <w:pPr>
        <w:pStyle w:val="text-Normlny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6B0FA9">
        <w:rPr>
          <w:rFonts w:ascii="Arial" w:eastAsia="Times New Roman" w:hAnsi="Arial" w:cs="Arial"/>
          <w:sz w:val="22"/>
          <w:szCs w:val="22"/>
          <w:lang w:eastAsia="cs-CZ"/>
        </w:rPr>
        <w:t>že, nemá uložený zákaz účasti vo verejnom obstarávaní potvrdený konečným rozhodnutím v Slovenskej republike a v štáte sídla, miesta podnikania alebo obvyklého pobytu</w:t>
      </w:r>
      <w:r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p w14:paraId="1D4CC3E2" w14:textId="77777777" w:rsidR="006B0FA9" w:rsidRPr="006B0FA9" w:rsidRDefault="006B0FA9" w:rsidP="006B0F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že jeho zakladateľom, členom alebo spoločníkom nie je politická strana ani politické hnutie,</w:t>
      </w:r>
    </w:p>
    <w:p w14:paraId="2503673B" w14:textId="77777777" w:rsidR="006B0FA9" w:rsidRPr="006B0FA9" w:rsidRDefault="006B0FA9" w:rsidP="006B0F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že súhlasí so spracúvaním jeho osobných údajov pre účely procesu verejného obstarávania (realizovaného podľa zákona č. 343/2015 Z. z. v platnom znení) podľa zák. č. 18/2018 Z. z. o ochrane osobných údajov v znení neskorších predpisov a udeľuje súhlas Žilinskému samosprávnemu kraju ako verejnému obstarávateľovi v rámci zákazky na predmet obstarávania: „Slovenské komorné divadlo Martin - stavebné úpravy - zateplenie obvodového plášťa, strechy a výmena okien na budove skladu kulís a garáži“.   Súhlas so spracúvaním osobných údajov platí do jeho odvolania. Tento súhlas je možné kedykoľvek písomne odvolať. Zároveň berie na vedomie, že práva dotknutej osoby sú upravené v Druhej hlave zákona č. 18/2018 Z. z.</w:t>
      </w:r>
    </w:p>
    <w:p w14:paraId="0E9C09C5" w14:textId="77777777" w:rsidR="006B0FA9" w:rsidRPr="006B0FA9" w:rsidRDefault="006B0FA9" w:rsidP="006B0F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že súhlasí so spracovaním osobných údajov svojich zamestnancov, ako aj všetkých ostatných dotknutých osôb, uvedených v predloženej ponuke podľa zákona č. 18/2018 Z. z. o ochrane osobných údajov. Uvedené platí aj pre subdodávateľov, osoby, ktorými sa preukazuje splnenie podmienok účasti,</w:t>
      </w:r>
    </w:p>
    <w:p w14:paraId="132F7B0C" w14:textId="77777777" w:rsidR="006B0FA9" w:rsidRPr="006B0FA9" w:rsidRDefault="006B0FA9" w:rsidP="006B0F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že sa oboznámil so znením Etického kódexu uchádzača vo verejnom obstarávaní  a že sa zaväzuje ho dodržiavať,</w:t>
      </w:r>
    </w:p>
    <w:p w14:paraId="1F9042D8" w14:textId="77777777" w:rsidR="006B0FA9" w:rsidRPr="006B0FA9" w:rsidRDefault="006B0FA9" w:rsidP="006B0F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cs="Arial"/>
          <w:szCs w:val="22"/>
        </w:rPr>
      </w:pPr>
      <w:r w:rsidRPr="006B0FA9">
        <w:rPr>
          <w:rFonts w:cs="Arial"/>
          <w:szCs w:val="22"/>
        </w:rPr>
        <w:t>že nevyvíjal  a ani nebude vyvíjať voči žiadnej osobe na strane verejného obstarávateľa akékoľvek aktivity, ktoré by mohli viesť k zvýhodneniu jeho účasti v tomto verejnom obstarávaní, že neposkytol a neposkytne priamo alebo nepriamo akúkoľvek finančnú alebo vecnú výhodu ako motiváciu alebo odmenu súvisiacu s týmto verejným obstarávaním a súčasne že bude bezodkladne informovať verejného obstarávateľa o akejkoľvek situácii, ktorá je považovaná za konflikt záujmov alebo ktorá by mohla viesť ku konfliktu záujmov kedykoľvek v priebehu procesu verejného obstarávania.</w:t>
      </w:r>
    </w:p>
    <w:p w14:paraId="7C6116E1" w14:textId="77777777" w:rsidR="006B0FA9" w:rsidRPr="006B0FA9" w:rsidRDefault="006B0FA9" w:rsidP="006B0FA9">
      <w:pPr>
        <w:pStyle w:val="Normlnywebov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6B0FA9">
        <w:rPr>
          <w:rFonts w:ascii="Arial" w:hAnsi="Arial" w:cs="Arial"/>
          <w:sz w:val="22"/>
          <w:szCs w:val="22"/>
          <w:lang w:eastAsia="cs-CZ"/>
        </w:rPr>
        <w:t xml:space="preserve">Že konečným užívateľom výhod uchádzača </w:t>
      </w:r>
      <w:r w:rsidRPr="006B0FA9">
        <w:rPr>
          <w:rFonts w:ascii="Arial" w:hAnsi="Arial" w:cs="Arial"/>
          <w:color w:val="FF0000"/>
          <w:sz w:val="22"/>
          <w:szCs w:val="22"/>
          <w:lang w:eastAsia="cs-CZ"/>
        </w:rPr>
        <w:t>je / nie je*</w:t>
      </w:r>
      <w:r w:rsidRPr="006B0FA9">
        <w:rPr>
          <w:rFonts w:ascii="Arial" w:hAnsi="Arial" w:cs="Arial"/>
          <w:sz w:val="22"/>
          <w:szCs w:val="22"/>
          <w:lang w:eastAsia="cs-CZ"/>
        </w:rPr>
        <w:t xml:space="preserve">  niektorá z osôb podľa § 11 ods. 1 zákona č. 343/2015 </w:t>
      </w:r>
      <w:proofErr w:type="spellStart"/>
      <w:r w:rsidRPr="006B0FA9">
        <w:rPr>
          <w:rFonts w:ascii="Arial" w:hAnsi="Arial" w:cs="Arial"/>
          <w:sz w:val="22"/>
          <w:szCs w:val="22"/>
          <w:lang w:eastAsia="cs-CZ"/>
        </w:rPr>
        <w:t>Z.z</w:t>
      </w:r>
      <w:proofErr w:type="spellEnd"/>
      <w:r w:rsidRPr="006B0FA9">
        <w:rPr>
          <w:rFonts w:ascii="Arial" w:hAnsi="Arial" w:cs="Arial"/>
          <w:sz w:val="22"/>
          <w:szCs w:val="22"/>
          <w:lang w:eastAsia="cs-CZ"/>
        </w:rPr>
        <w:t xml:space="preserve">. o verejnom obstarávaní v znení neskorších predpisov, </w:t>
      </w:r>
    </w:p>
    <w:p w14:paraId="33B7C1B5" w14:textId="77777777" w:rsidR="006B0FA9" w:rsidRPr="006B0FA9" w:rsidRDefault="006B0FA9" w:rsidP="006B0FA9">
      <w:pPr>
        <w:pStyle w:val="Normlnywebov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6B0FA9">
        <w:rPr>
          <w:rFonts w:ascii="Arial" w:hAnsi="Arial" w:cs="Arial"/>
          <w:sz w:val="22"/>
          <w:szCs w:val="22"/>
          <w:lang w:eastAsia="cs-CZ"/>
        </w:rPr>
        <w:t xml:space="preserve">Že konečným užívateľom výhod subdodávateľa </w:t>
      </w:r>
      <w:r w:rsidRPr="006B0FA9">
        <w:rPr>
          <w:rFonts w:ascii="Arial" w:hAnsi="Arial" w:cs="Arial"/>
          <w:color w:val="FF0000"/>
          <w:sz w:val="22"/>
          <w:szCs w:val="22"/>
          <w:lang w:eastAsia="cs-CZ"/>
        </w:rPr>
        <w:t>je / nie je</w:t>
      </w:r>
      <w:r w:rsidRPr="006B0FA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B0FA9">
        <w:rPr>
          <w:rFonts w:ascii="Arial" w:hAnsi="Arial" w:cs="Arial"/>
          <w:color w:val="FF0000"/>
          <w:sz w:val="22"/>
          <w:szCs w:val="22"/>
          <w:lang w:eastAsia="cs-CZ"/>
        </w:rPr>
        <w:t>*</w:t>
      </w:r>
      <w:r w:rsidRPr="006B0FA9">
        <w:rPr>
          <w:rFonts w:ascii="Arial" w:hAnsi="Arial" w:cs="Arial"/>
          <w:sz w:val="22"/>
          <w:szCs w:val="22"/>
          <w:lang w:eastAsia="cs-CZ"/>
        </w:rPr>
        <w:t xml:space="preserve">  niektorá z osôb podľa § 11 ods. 1 zákona č. 343/2015.</w:t>
      </w:r>
    </w:p>
    <w:p w14:paraId="2B8EFBEC" w14:textId="77777777" w:rsidR="006B0FA9" w:rsidRPr="006B0FA9" w:rsidRDefault="006B0FA9" w:rsidP="006B0FA9">
      <w:pPr>
        <w:pStyle w:val="Normlnywebov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B0FA9">
        <w:rPr>
          <w:rFonts w:ascii="Arial" w:hAnsi="Arial" w:cs="Arial"/>
          <w:color w:val="000000"/>
          <w:sz w:val="22"/>
          <w:szCs w:val="22"/>
        </w:rPr>
        <w:t xml:space="preserve">v spoločnosti, ktorú zastupujem a ktorá vykonáva plnenie zákazky, nefiguruje ruská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účast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̌, ktorá prekračuje limity stanovené v článku 5k nariadenia Rady (EÚ) č. 833/2014 z 31. júla 2014 o reštriktívnych opatreniach s ohľadom na konanie Ruska, ktorým destabilizuje situáciu na Ukrajine v znení nariadenia Rady (EÚ) č. 2022/578 z 8. apríla 2022. Predovšetkým vyhlasujem,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že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76344EF" w14:textId="77777777" w:rsidR="006B0FA9" w:rsidRPr="006B0FA9" w:rsidRDefault="006B0FA9" w:rsidP="006B0FA9">
      <w:pPr>
        <w:pStyle w:val="Normlnywebov"/>
        <w:spacing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B0FA9">
        <w:rPr>
          <w:rFonts w:ascii="Arial" w:hAnsi="Arial" w:cs="Arial"/>
          <w:color w:val="000000"/>
          <w:sz w:val="22"/>
          <w:szCs w:val="22"/>
        </w:rPr>
        <w:lastRenderedPageBreak/>
        <w:t xml:space="preserve">(a)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dodávatel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̌,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ktorého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zastupujem (a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žiadna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zo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spoločnosti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́,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ktore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členmi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nášho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konzorcia), nie je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ruským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štátnym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príslušníkom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ani fyzickou alebo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právnickou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osobou, subjektom alebo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orgánom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so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sídlom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v Rusku; </w:t>
      </w:r>
    </w:p>
    <w:p w14:paraId="26584125" w14:textId="77777777" w:rsidR="006B0FA9" w:rsidRPr="006B0FA9" w:rsidRDefault="006B0FA9" w:rsidP="006B0FA9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B0FA9">
        <w:rPr>
          <w:rFonts w:ascii="Arial" w:hAnsi="Arial" w:cs="Arial"/>
          <w:color w:val="000000"/>
          <w:sz w:val="22"/>
          <w:szCs w:val="22"/>
        </w:rPr>
        <w:t>(b)  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dodávatel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̌,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ktorého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zastupujem (a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žiadna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zo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spoločnosti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́,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ktore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členmi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nášho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konzorcia), nie je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právnickou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osobou, subjektom alebo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orgánom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ktorých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vlastnícke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práva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priamo alebo nepriamo vlastní z viac ako 50 % subjekt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uvedeny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v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písmene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a) tohto odseku; </w:t>
      </w:r>
    </w:p>
    <w:p w14:paraId="22C7E463" w14:textId="77777777" w:rsidR="006B0FA9" w:rsidRPr="006B0FA9" w:rsidRDefault="006B0FA9" w:rsidP="006B0FA9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B0FA9">
        <w:rPr>
          <w:rFonts w:ascii="Arial" w:hAnsi="Arial" w:cs="Arial"/>
          <w:color w:val="000000"/>
          <w:sz w:val="22"/>
          <w:szCs w:val="22"/>
        </w:rPr>
        <w:t xml:space="preserve">(c)  ani ja, ani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spoločnost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̌, ktorú zastupujeme, nie sme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fyzicka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alebo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právnicka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osoba, subjekt alebo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orgán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ktory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kona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́ v mene alebo na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príkaz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subjektu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uvedeného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písmene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a) alebo b)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uvedených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0FA9">
        <w:rPr>
          <w:rFonts w:ascii="Arial" w:hAnsi="Arial" w:cs="Arial"/>
          <w:color w:val="000000"/>
          <w:sz w:val="22"/>
          <w:szCs w:val="22"/>
        </w:rPr>
        <w:t>vyššie</w:t>
      </w:r>
      <w:proofErr w:type="spellEnd"/>
      <w:r w:rsidRPr="006B0FA9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051B141D" w14:textId="6991696D" w:rsidR="00A96113" w:rsidRPr="006B0FA9" w:rsidRDefault="006B0FA9" w:rsidP="006B0FA9">
      <w:pPr>
        <w:ind w:left="708"/>
        <w:rPr>
          <w:rFonts w:cs="Arial"/>
          <w:noProof w:val="0"/>
          <w:szCs w:val="22"/>
        </w:rPr>
      </w:pPr>
      <w:r w:rsidRPr="006B0FA9">
        <w:rPr>
          <w:rFonts w:cs="Arial"/>
          <w:color w:val="000000"/>
          <w:szCs w:val="22"/>
        </w:rPr>
        <w:t>(d)  subdodávatelia, dodávatelia alebo subjekty, na ktorých kapacity sa dodávateľ, ktorého zastupujem, spolieha subjektami uvedenými v písmenách a) až c), nemajú účasť vyššiu ako 10 % hodnoty zákazky.</w:t>
      </w:r>
      <w:r w:rsidR="00A96113" w:rsidRPr="006B0FA9">
        <w:rPr>
          <w:rFonts w:cs="Arial"/>
          <w:noProof w:val="0"/>
          <w:szCs w:val="22"/>
        </w:rPr>
        <w:tab/>
      </w:r>
      <w:r w:rsidR="00A96113" w:rsidRPr="006B0FA9">
        <w:rPr>
          <w:rFonts w:cs="Arial"/>
          <w:noProof w:val="0"/>
          <w:szCs w:val="22"/>
        </w:rPr>
        <w:tab/>
      </w:r>
      <w:r w:rsidR="00A96113" w:rsidRPr="006B0FA9">
        <w:rPr>
          <w:rFonts w:cs="Arial"/>
          <w:noProof w:val="0"/>
          <w:szCs w:val="22"/>
        </w:rPr>
        <w:tab/>
      </w:r>
      <w:r w:rsidR="00A96113" w:rsidRPr="006B0FA9">
        <w:rPr>
          <w:rFonts w:cs="Arial"/>
          <w:noProof w:val="0"/>
          <w:szCs w:val="22"/>
        </w:rPr>
        <w:tab/>
      </w:r>
    </w:p>
    <w:p w14:paraId="7ADF5E78" w14:textId="77777777" w:rsidR="00A96113" w:rsidRPr="006B0FA9" w:rsidRDefault="00A96113" w:rsidP="00A96113">
      <w:pPr>
        <w:rPr>
          <w:rFonts w:cs="Arial"/>
          <w:b/>
          <w:noProof w:val="0"/>
          <w:szCs w:val="22"/>
        </w:rPr>
      </w:pPr>
    </w:p>
    <w:p w14:paraId="118F6B35" w14:textId="77777777" w:rsidR="00A96113" w:rsidRPr="006B0FA9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4E3D146F" w14:textId="77777777" w:rsidR="006B0FA9" w:rsidRPr="006B0FA9" w:rsidRDefault="006B0FA9" w:rsidP="006B0FA9">
      <w:pPr>
        <w:tabs>
          <w:tab w:val="left" w:pos="3119"/>
        </w:tabs>
        <w:rPr>
          <w:rFonts w:cs="Arial"/>
          <w:szCs w:val="22"/>
        </w:rPr>
      </w:pPr>
      <w:r w:rsidRPr="006B0FA9">
        <w:rPr>
          <w:rFonts w:cs="Arial"/>
          <w:szCs w:val="22"/>
        </w:rPr>
        <w:t>Dátum:</w:t>
      </w:r>
      <w:r w:rsidRPr="006B0FA9">
        <w:rPr>
          <w:rFonts w:cs="Arial"/>
          <w:szCs w:val="22"/>
        </w:rPr>
        <w:tab/>
      </w:r>
    </w:p>
    <w:p w14:paraId="1845BC6C" w14:textId="29E61E50" w:rsidR="006B0FA9" w:rsidRPr="006B0FA9" w:rsidRDefault="006B0FA9" w:rsidP="006B0FA9">
      <w:pPr>
        <w:tabs>
          <w:tab w:val="left" w:pos="3119"/>
        </w:tabs>
        <w:rPr>
          <w:rFonts w:cs="Arial"/>
          <w:szCs w:val="22"/>
        </w:rPr>
      </w:pPr>
      <w:r w:rsidRPr="006B0FA9">
        <w:rPr>
          <w:rFonts w:cs="Arial"/>
          <w:szCs w:val="22"/>
        </w:rPr>
        <w:tab/>
      </w:r>
    </w:p>
    <w:p w14:paraId="465A3A66" w14:textId="77777777" w:rsidR="006B0FA9" w:rsidRPr="006B0FA9" w:rsidRDefault="006B0FA9" w:rsidP="006B0FA9">
      <w:pPr>
        <w:tabs>
          <w:tab w:val="left" w:pos="3119"/>
        </w:tabs>
        <w:rPr>
          <w:rFonts w:cs="Arial"/>
          <w:szCs w:val="22"/>
        </w:rPr>
      </w:pPr>
      <w:r w:rsidRPr="006B0FA9">
        <w:rPr>
          <w:rFonts w:cs="Arial"/>
          <w:szCs w:val="22"/>
        </w:rPr>
        <w:t>Meno osoby, oprávnenej konať za uchádzača:</w:t>
      </w:r>
      <w:r w:rsidRPr="006B0FA9">
        <w:rPr>
          <w:rFonts w:cs="Arial"/>
          <w:szCs w:val="22"/>
        </w:rPr>
        <w:tab/>
      </w:r>
    </w:p>
    <w:p w14:paraId="4D14EF60" w14:textId="77777777" w:rsidR="006B0FA9" w:rsidRDefault="006B0FA9" w:rsidP="006B0FA9">
      <w:pPr>
        <w:pStyle w:val="Zkladntext3"/>
        <w:jc w:val="left"/>
        <w:rPr>
          <w:rFonts w:cs="Arial"/>
          <w:sz w:val="22"/>
          <w:szCs w:val="22"/>
        </w:rPr>
      </w:pPr>
    </w:p>
    <w:p w14:paraId="013E9E42" w14:textId="3730200D" w:rsidR="00A96113" w:rsidRPr="006B0FA9" w:rsidRDefault="006B0FA9" w:rsidP="006B0FA9">
      <w:pPr>
        <w:pStyle w:val="Zkladntext3"/>
        <w:jc w:val="left"/>
        <w:rPr>
          <w:rFonts w:cs="Arial"/>
          <w:noProof w:val="0"/>
          <w:sz w:val="22"/>
          <w:szCs w:val="22"/>
        </w:rPr>
      </w:pPr>
      <w:r w:rsidRPr="006B0FA9">
        <w:rPr>
          <w:rFonts w:cs="Arial"/>
          <w:sz w:val="22"/>
          <w:szCs w:val="22"/>
        </w:rPr>
        <w:t>Podpis</w:t>
      </w:r>
      <w:r>
        <w:rPr>
          <w:rFonts w:cs="Arial"/>
          <w:sz w:val="22"/>
          <w:szCs w:val="22"/>
        </w:rPr>
        <w:t>:</w:t>
      </w:r>
    </w:p>
    <w:p w14:paraId="5A49FCED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378FDB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28DF69A9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1DE54C1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00A4E414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50CE7EF3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1CE90626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29DA4E4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4CB846F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EA48CB5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9B6FBA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BE13845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4A38798B" w14:textId="77777777"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 w15:restartNumberingAfterBreak="0">
    <w:nsid w:val="40B21EBF"/>
    <w:multiLevelType w:val="hybridMultilevel"/>
    <w:tmpl w:val="AD28769C"/>
    <w:lvl w:ilvl="0" w:tplc="B0F6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17EF1"/>
    <w:multiLevelType w:val="hybridMultilevel"/>
    <w:tmpl w:val="6310E94C"/>
    <w:lvl w:ilvl="0" w:tplc="CBB433FC">
      <w:start w:val="18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  <w:b w:val="0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50082409">
    <w:abstractNumId w:val="0"/>
  </w:num>
  <w:num w:numId="2" w16cid:durableId="379716192">
    <w:abstractNumId w:val="3"/>
  </w:num>
  <w:num w:numId="3" w16cid:durableId="302850493">
    <w:abstractNumId w:val="1"/>
  </w:num>
  <w:num w:numId="4" w16cid:durableId="2073036850">
    <w:abstractNumId w:val="2"/>
  </w:num>
  <w:num w:numId="5" w16cid:durableId="446391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13"/>
    <w:rsid w:val="00116DA0"/>
    <w:rsid w:val="002764F4"/>
    <w:rsid w:val="003549F9"/>
    <w:rsid w:val="004665A4"/>
    <w:rsid w:val="005326F7"/>
    <w:rsid w:val="005A4A73"/>
    <w:rsid w:val="00686EF3"/>
    <w:rsid w:val="0069745C"/>
    <w:rsid w:val="006B0FA9"/>
    <w:rsid w:val="007B6627"/>
    <w:rsid w:val="00873150"/>
    <w:rsid w:val="00A03FE2"/>
    <w:rsid w:val="00A96113"/>
    <w:rsid w:val="00B27FE5"/>
    <w:rsid w:val="00C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8772"/>
  <w15:chartTrackingRefBased/>
  <w15:docId w15:val="{F86C1C23-4E19-4C84-BABF-3F7D041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11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6B0FA9"/>
    <w:pPr>
      <w:keepNext/>
      <w:spacing w:before="240" w:after="60"/>
      <w:outlineLvl w:val="3"/>
    </w:pPr>
    <w:rPr>
      <w:rFonts w:ascii="Calibri" w:hAnsi="Calibri"/>
      <w:b/>
      <w:bCs/>
      <w:noProof w:val="0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A96113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96113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A96113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96113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A96113"/>
    <w:rPr>
      <w:color w:val="0000FF"/>
      <w:u w:val="single"/>
    </w:rPr>
  </w:style>
  <w:style w:type="paragraph" w:styleId="Odsekzoznamu">
    <w:name w:val="List Paragraph"/>
    <w:aliases w:val="body,Odsek,Odsek zoznamu2,ODRAZKY PRVA UROVEN,4.1 Odrážky,Bullet Number,lp1,lp11,Use Case List Paragraph,Colorful List - Accent 11,body 2,Lista 1,or.bullet1,List Paragraph,Listenabsatz,List Paragraph11,Bullet 1,Nad,Odstavec cíl se seznamem"/>
    <w:basedOn w:val="Normlny"/>
    <w:link w:val="OdsekzoznamuChar"/>
    <w:uiPriority w:val="34"/>
    <w:qFormat/>
    <w:rsid w:val="00A96113"/>
    <w:pPr>
      <w:ind w:left="708"/>
    </w:pPr>
  </w:style>
  <w:style w:type="character" w:customStyle="1" w:styleId="OdsekzoznamuChar">
    <w:name w:val="Odsek zoznamu Char"/>
    <w:aliases w:val="body Char,Odsek Char,Odsek zoznamu2 Char,ODRAZKY PRVA UROVEN Char,4.1 Odrážky Char,Bullet Number Char,lp1 Char,lp11 Char,Use Case List Paragraph Char,Colorful List - Accent 11 Char,body 2 Char,Lista 1 Char,or.bullet1 Char,Nad Char"/>
    <w:link w:val="Odsekzoznamu"/>
    <w:uiPriority w:val="34"/>
    <w:qFormat/>
    <w:locked/>
    <w:rsid w:val="00A96113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obsah-rmca">
    <w:name w:val="obsah-rámca"/>
    <w:basedOn w:val="Normlny"/>
    <w:rsid w:val="00B27FE5"/>
    <w:pPr>
      <w:spacing w:before="100" w:beforeAutospacing="1" w:after="119"/>
    </w:pPr>
    <w:rPr>
      <w:rFonts w:ascii="Times New Roman" w:hAnsi="Times New Roman"/>
      <w:noProof w:val="0"/>
      <w:sz w:val="24"/>
    </w:rPr>
  </w:style>
  <w:style w:type="paragraph" w:styleId="Normlnywebov">
    <w:name w:val="Normal (Web)"/>
    <w:basedOn w:val="Normlny"/>
    <w:uiPriority w:val="99"/>
    <w:rsid w:val="006B0FA9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Nadpiskapitoly">
    <w:name w:val="Nadpis kapitoly"/>
    <w:basedOn w:val="Normlny"/>
    <w:next w:val="Odsekkapitolyslovan"/>
    <w:qFormat/>
    <w:rsid w:val="006B0FA9"/>
    <w:pPr>
      <w:keepNext/>
      <w:keepLines/>
      <w:numPr>
        <w:numId w:val="4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hAnsi="Tahoma"/>
      <w:b/>
      <w:bCs/>
      <w:noProof w:val="0"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6B0FA9"/>
    <w:pPr>
      <w:numPr>
        <w:ilvl w:val="1"/>
        <w:numId w:val="4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noProof w:val="0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6B0FA9"/>
    <w:pPr>
      <w:numPr>
        <w:ilvl w:val="2"/>
      </w:numPr>
      <w:tabs>
        <w:tab w:val="left" w:pos="851"/>
      </w:tabs>
      <w:ind w:left="709" w:hanging="709"/>
    </w:pPr>
  </w:style>
  <w:style w:type="paragraph" w:customStyle="1" w:styleId="text-Normlny">
    <w:name w:val="text-Normálny"/>
    <w:basedOn w:val="Normlny"/>
    <w:rsid w:val="006B0FA9"/>
    <w:pPr>
      <w:spacing w:after="60"/>
    </w:pPr>
    <w:rPr>
      <w:rFonts w:ascii="Cambria" w:eastAsia="Calibri" w:hAnsi="Cambria"/>
      <w:noProof w:val="0"/>
      <w:color w:val="000000"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6B0FA9"/>
    <w:rPr>
      <w:rFonts w:ascii="Calibri" w:eastAsia="Times New Roman" w:hAnsi="Calibri" w:cs="Times New Roman"/>
      <w:b/>
      <w:b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14</cp:revision>
  <dcterms:created xsi:type="dcterms:W3CDTF">2019-06-07T09:31:00Z</dcterms:created>
  <dcterms:modified xsi:type="dcterms:W3CDTF">2023-01-27T10:48:00Z</dcterms:modified>
</cp:coreProperties>
</file>